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34" w:rsidRPr="00DE6034" w:rsidRDefault="00DE6034" w:rsidP="00393966">
      <w:pPr>
        <w:jc w:val="both"/>
        <w:rPr>
          <w:b/>
          <w:color w:val="FF0000"/>
          <w:sz w:val="28"/>
          <w:szCs w:val="28"/>
          <w:u w:val="single"/>
          <w:lang w:val="tr-TR"/>
        </w:rPr>
      </w:pPr>
      <w:r w:rsidRPr="00DE6034">
        <w:rPr>
          <w:b/>
          <w:color w:val="FF0000"/>
          <w:sz w:val="28"/>
          <w:szCs w:val="28"/>
          <w:u w:val="single"/>
          <w:lang w:val="tr-TR"/>
        </w:rPr>
        <w:t>BİR ÖNCEKİ YILA GÖRE YAPILAN DEĞİŞİKLİKLERİN AÇIKLAMALARININDA YAPILMASI ÖNEM ARZ ETMEKTEDİR.</w:t>
      </w: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DE6034" w:rsidRDefault="00DE6034" w:rsidP="00393966">
      <w:pPr>
        <w:jc w:val="both"/>
        <w:rPr>
          <w:b/>
          <w:sz w:val="28"/>
          <w:szCs w:val="28"/>
          <w:u w:val="single"/>
          <w:lang w:val="tr-TR"/>
        </w:rPr>
      </w:pPr>
    </w:p>
    <w:p w:rsidR="00393966" w:rsidRPr="00362022" w:rsidRDefault="00362022" w:rsidP="00393966">
      <w:pPr>
        <w:jc w:val="both"/>
        <w:rPr>
          <w:b/>
          <w:sz w:val="28"/>
          <w:szCs w:val="28"/>
          <w:u w:val="single"/>
          <w:lang w:val="tr-TR"/>
        </w:rPr>
      </w:pPr>
      <w:r w:rsidRPr="00362022">
        <w:rPr>
          <w:b/>
          <w:sz w:val="28"/>
          <w:szCs w:val="28"/>
          <w:u w:val="single"/>
          <w:lang w:val="tr-TR"/>
        </w:rPr>
        <w:t>Tablolar kurum geneli olarak doldurulacaktır.</w:t>
      </w:r>
    </w:p>
    <w:p w:rsidR="00362022" w:rsidRPr="00AA520B" w:rsidRDefault="00362022" w:rsidP="00393966">
      <w:pPr>
        <w:jc w:val="both"/>
        <w:rPr>
          <w:b/>
          <w:sz w:val="28"/>
          <w:szCs w:val="28"/>
          <w:lang w:val="tr-TR"/>
        </w:rPr>
      </w:pPr>
    </w:p>
    <w:p w:rsidR="00186E56" w:rsidRDefault="00393966" w:rsidP="00393966">
      <w:pPr>
        <w:ind w:firstLine="142"/>
        <w:jc w:val="both"/>
        <w:rPr>
          <w:b/>
          <w:sz w:val="22"/>
          <w:szCs w:val="22"/>
          <w:lang w:val="tr-TR"/>
        </w:rPr>
      </w:pPr>
      <w:r w:rsidRPr="008A75B1">
        <w:rPr>
          <w:b/>
          <w:szCs w:val="24"/>
          <w:lang w:val="tr-TR"/>
        </w:rPr>
        <w:t>Tablo 1-Eğitim Alanları ve Derslikler</w:t>
      </w:r>
      <w:r w:rsidR="00E17E78">
        <w:rPr>
          <w:b/>
          <w:szCs w:val="24"/>
          <w:lang w:val="tr-TR"/>
        </w:rPr>
        <w:t xml:space="preserve"> </w:t>
      </w:r>
      <w:r w:rsidR="00E17E78" w:rsidRPr="00E17E78">
        <w:rPr>
          <w:b/>
          <w:sz w:val="22"/>
          <w:szCs w:val="22"/>
          <w:lang w:val="tr-TR"/>
        </w:rPr>
        <w:t>(Kurum Geneli)</w:t>
      </w:r>
    </w:p>
    <w:p w:rsidR="00DE6034" w:rsidRDefault="00DE6034" w:rsidP="00393966">
      <w:pPr>
        <w:ind w:firstLine="142"/>
        <w:jc w:val="both"/>
        <w:rPr>
          <w:b/>
          <w:sz w:val="22"/>
          <w:szCs w:val="22"/>
          <w:lang w:val="tr-TR"/>
        </w:rPr>
      </w:pPr>
    </w:p>
    <w:p w:rsidR="00DE6034" w:rsidRDefault="00DE6034" w:rsidP="00393966">
      <w:pPr>
        <w:ind w:firstLine="142"/>
        <w:jc w:val="both"/>
        <w:rPr>
          <w:b/>
          <w:sz w:val="22"/>
          <w:szCs w:val="22"/>
          <w:lang w:val="tr-TR"/>
        </w:rPr>
      </w:pPr>
    </w:p>
    <w:tbl>
      <w:tblPr>
        <w:tblpPr w:leftFromText="141" w:rightFromText="141" w:vertAnchor="page" w:horzAnchor="margin" w:tblpY="6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992"/>
        <w:gridCol w:w="993"/>
        <w:gridCol w:w="992"/>
        <w:gridCol w:w="1134"/>
        <w:gridCol w:w="1134"/>
        <w:gridCol w:w="1276"/>
      </w:tblGrid>
      <w:tr w:rsidR="00DE6034" w:rsidRPr="00D2535C" w:rsidTr="00DE6034"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Eğitim Alanları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0-50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51-75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76-100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101-150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151-200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250-üzeri</w:t>
            </w:r>
          </w:p>
          <w:p w:rsidR="00DE6034" w:rsidRPr="00D2535C" w:rsidRDefault="00DE6034" w:rsidP="00DE6034">
            <w:pPr>
              <w:jc w:val="center"/>
              <w:rPr>
                <w:b/>
                <w:szCs w:val="24"/>
                <w:lang w:val="tr-TR"/>
              </w:rPr>
            </w:pPr>
            <w:r w:rsidRPr="00D2535C">
              <w:rPr>
                <w:b/>
                <w:szCs w:val="24"/>
                <w:lang w:val="tr-TR"/>
              </w:rPr>
              <w:t>(Kişi)</w:t>
            </w:r>
          </w:p>
        </w:tc>
      </w:tr>
      <w:tr w:rsidR="00DE6034" w:rsidRPr="00D2535C" w:rsidTr="00DE6034">
        <w:trPr>
          <w:trHeight w:val="547"/>
        </w:trPr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szCs w:val="24"/>
                <w:lang w:val="tr-TR"/>
              </w:rPr>
            </w:pPr>
            <w:r w:rsidRPr="00D2535C">
              <w:rPr>
                <w:szCs w:val="24"/>
                <w:lang w:val="tr-TR"/>
              </w:rPr>
              <w:t>Amfi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</w:tr>
      <w:tr w:rsidR="00DE6034" w:rsidRPr="00D2535C" w:rsidTr="00DE6034">
        <w:trPr>
          <w:trHeight w:val="555"/>
        </w:trPr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Derslik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</w:tr>
      <w:tr w:rsidR="00DE6034" w:rsidRPr="00D2535C" w:rsidTr="00DE6034"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szCs w:val="24"/>
                <w:lang w:val="tr-TR"/>
              </w:rPr>
            </w:pPr>
            <w:r w:rsidRPr="00D2535C">
              <w:rPr>
                <w:szCs w:val="24"/>
                <w:lang w:val="tr-TR"/>
              </w:rPr>
              <w:t>Bilgisayar Laboratuvarı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</w:tr>
      <w:tr w:rsidR="00DE6034" w:rsidRPr="00D2535C" w:rsidTr="00DE6034"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szCs w:val="24"/>
                <w:lang w:val="tr-TR"/>
              </w:rPr>
            </w:pPr>
            <w:r w:rsidRPr="00D2535C">
              <w:rPr>
                <w:szCs w:val="24"/>
                <w:lang w:val="tr-TR"/>
              </w:rPr>
              <w:t>Diğer Laboratuvar</w:t>
            </w:r>
            <w:r>
              <w:rPr>
                <w:szCs w:val="24"/>
                <w:lang w:val="tr-TR"/>
              </w:rPr>
              <w:t>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8A75B1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</w:tr>
      <w:tr w:rsidR="00DE6034" w:rsidRPr="00D2535C" w:rsidTr="00DE6034">
        <w:trPr>
          <w:trHeight w:val="437"/>
        </w:trPr>
        <w:tc>
          <w:tcPr>
            <w:tcW w:w="2196" w:type="dxa"/>
            <w:shd w:val="clear" w:color="auto" w:fill="auto"/>
            <w:vAlign w:val="center"/>
          </w:tcPr>
          <w:p w:rsidR="00DE6034" w:rsidRPr="00D2535C" w:rsidRDefault="00DE6034" w:rsidP="00DE6034">
            <w:pPr>
              <w:rPr>
                <w:szCs w:val="24"/>
                <w:lang w:val="tr-TR"/>
              </w:rPr>
            </w:pPr>
            <w:r w:rsidRPr="00D2535C">
              <w:rPr>
                <w:szCs w:val="24"/>
                <w:lang w:val="tr-TR"/>
              </w:rPr>
              <w:t>Toplam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034" w:rsidRPr="00D2535C" w:rsidRDefault="00DE6034" w:rsidP="00DE6034">
            <w:pPr>
              <w:jc w:val="center"/>
              <w:rPr>
                <w:szCs w:val="24"/>
                <w:lang w:val="tr-TR"/>
              </w:rPr>
            </w:pPr>
          </w:p>
        </w:tc>
      </w:tr>
    </w:tbl>
    <w:p w:rsidR="00DE6034" w:rsidRDefault="00DE6034" w:rsidP="00393966">
      <w:pPr>
        <w:ind w:firstLine="142"/>
        <w:jc w:val="both"/>
        <w:rPr>
          <w:b/>
          <w:sz w:val="22"/>
          <w:szCs w:val="22"/>
          <w:lang w:val="tr-TR"/>
        </w:rPr>
      </w:pPr>
    </w:p>
    <w:p w:rsidR="00DE6034" w:rsidRDefault="00DE6034" w:rsidP="00393966">
      <w:pPr>
        <w:ind w:firstLine="142"/>
        <w:jc w:val="both"/>
        <w:rPr>
          <w:b/>
          <w:sz w:val="22"/>
          <w:szCs w:val="22"/>
          <w:lang w:val="tr-TR"/>
        </w:rPr>
      </w:pPr>
    </w:p>
    <w:p w:rsidR="00DE6034" w:rsidRDefault="00DE6034" w:rsidP="00DE6034">
      <w:pPr>
        <w:jc w:val="both"/>
        <w:rPr>
          <w:b/>
          <w:sz w:val="22"/>
          <w:szCs w:val="22"/>
          <w:lang w:val="tr-TR"/>
        </w:rPr>
      </w:pPr>
    </w:p>
    <w:p w:rsidR="00DF7827" w:rsidRDefault="00E17E78" w:rsidP="00186E56">
      <w:pPr>
        <w:ind w:firstLine="142"/>
        <w:jc w:val="both"/>
      </w:pPr>
      <w:r w:rsidRPr="00E17E78">
        <w:rPr>
          <w:b/>
          <w:sz w:val="22"/>
          <w:szCs w:val="22"/>
          <w:lang w:val="tr-TR"/>
        </w:rPr>
        <w:t xml:space="preserve">  </w:t>
      </w:r>
    </w:p>
    <w:p w:rsidR="00DF7827" w:rsidRPr="00DF7827" w:rsidRDefault="00DF7827" w:rsidP="00DF7827"/>
    <w:p w:rsidR="00DF7827" w:rsidRPr="00AA520B" w:rsidRDefault="00DF7827" w:rsidP="00DF7827">
      <w:pPr>
        <w:spacing w:line="360" w:lineRule="auto"/>
        <w:ind w:firstLine="708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1.4</w:t>
      </w:r>
      <w:r w:rsidRPr="00AA520B">
        <w:rPr>
          <w:b/>
          <w:sz w:val="28"/>
          <w:szCs w:val="28"/>
          <w:lang w:val="tr-TR"/>
        </w:rPr>
        <w:t>- Hizmet Alanları</w:t>
      </w: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      </w:t>
      </w:r>
      <w:r>
        <w:rPr>
          <w:b/>
          <w:sz w:val="28"/>
          <w:szCs w:val="28"/>
          <w:lang w:val="tr-TR"/>
        </w:rPr>
        <w:tab/>
      </w:r>
      <w:r w:rsidRPr="009B3184">
        <w:rPr>
          <w:b/>
          <w:sz w:val="28"/>
          <w:szCs w:val="28"/>
          <w:lang w:val="tr-TR"/>
        </w:rPr>
        <w:t xml:space="preserve">       </w:t>
      </w:r>
      <w:r w:rsidRPr="00F91C53">
        <w:rPr>
          <w:b/>
          <w:sz w:val="28"/>
          <w:szCs w:val="28"/>
          <w:lang w:val="tr-TR"/>
        </w:rPr>
        <w:t>1.4.1. Akademik Personel Hizmet Alanları</w:t>
      </w:r>
    </w:p>
    <w:p w:rsidR="00DF7827" w:rsidRPr="009B3184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4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Akademik</w:t>
      </w:r>
      <w:r w:rsidRPr="009718C1">
        <w:rPr>
          <w:b/>
          <w:szCs w:val="24"/>
          <w:lang w:val="tr-TR"/>
        </w:rPr>
        <w:t xml:space="preserve"> Personel Hizmet Alanları</w:t>
      </w:r>
    </w:p>
    <w:p w:rsidR="006D698B" w:rsidRPr="006B164F" w:rsidRDefault="006D698B" w:rsidP="00DF7827">
      <w:pPr>
        <w:jc w:val="both"/>
        <w:rPr>
          <w:b/>
          <w:szCs w:val="24"/>
          <w:lang w:val="tr-T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950"/>
        <w:gridCol w:w="1238"/>
        <w:gridCol w:w="2057"/>
      </w:tblGrid>
      <w:tr w:rsidR="00DF7827" w:rsidRPr="006B164F" w:rsidTr="00783A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Sayısı</w:t>
            </w:r>
          </w:p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(Adet)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Alanı</w:t>
            </w:r>
          </w:p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(m</w:t>
            </w:r>
            <w:r w:rsidRPr="00AF320D">
              <w:rPr>
                <w:b/>
                <w:szCs w:val="24"/>
                <w:vertAlign w:val="superscript"/>
                <w:lang w:val="tr-TR"/>
              </w:rPr>
              <w:t>2</w:t>
            </w:r>
            <w:r w:rsidRPr="006B164F">
              <w:rPr>
                <w:b/>
                <w:szCs w:val="24"/>
                <w:lang w:val="tr-TR"/>
              </w:rPr>
              <w:t>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 (Kişi)</w:t>
            </w:r>
          </w:p>
        </w:tc>
      </w:tr>
      <w:tr w:rsidR="00DF7827" w:rsidRPr="006B164F" w:rsidTr="00783A87">
        <w:trPr>
          <w:trHeight w:val="4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</w:t>
            </w:r>
            <w:r w:rsidR="00E17E78">
              <w:rPr>
                <w:sz w:val="22"/>
                <w:szCs w:val="22"/>
                <w:lang w:val="tr-TR"/>
              </w:rPr>
              <w:t>(Kurum Geneli)</w:t>
            </w:r>
            <w:r w:rsidRPr="006B164F">
              <w:rPr>
                <w:sz w:val="22"/>
                <w:szCs w:val="22"/>
                <w:lang w:val="tr-TR"/>
              </w:rPr>
              <w:t xml:space="preserve">  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6B164F" w:rsidTr="00783A87">
        <w:trPr>
          <w:trHeight w:val="4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DF7827" w:rsidRPr="006B164F" w:rsidRDefault="00DF7827" w:rsidP="00DF7827">
      <w:pPr>
        <w:suppressAutoHyphens/>
        <w:ind w:left="708" w:firstLine="708"/>
        <w:jc w:val="both"/>
      </w:pP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E6034" w:rsidRDefault="00DE6034" w:rsidP="00DF7827">
      <w:pPr>
        <w:jc w:val="both"/>
        <w:rPr>
          <w:b/>
          <w:sz w:val="28"/>
          <w:szCs w:val="28"/>
          <w:lang w:val="tr-TR"/>
        </w:rPr>
      </w:pPr>
    </w:p>
    <w:p w:rsidR="00DE6034" w:rsidRDefault="00DE6034" w:rsidP="00DF7827">
      <w:pPr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Pr="009B3184" w:rsidRDefault="00DF7827" w:rsidP="00DF7827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lastRenderedPageBreak/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Pr="009718C1" w:rsidRDefault="00DF7827" w:rsidP="00DF7827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950"/>
        <w:gridCol w:w="1238"/>
        <w:gridCol w:w="2057"/>
      </w:tblGrid>
      <w:tr w:rsidR="00DF7827" w:rsidRPr="006B164F" w:rsidTr="00783A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Sayısı</w:t>
            </w:r>
          </w:p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(Adet)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Alanı</w:t>
            </w:r>
          </w:p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(m</w:t>
            </w:r>
            <w:r w:rsidRPr="00AF320D">
              <w:rPr>
                <w:b/>
                <w:szCs w:val="24"/>
                <w:vertAlign w:val="superscript"/>
                <w:lang w:val="tr-TR"/>
              </w:rPr>
              <w:t>2</w:t>
            </w:r>
            <w:r w:rsidRPr="006B164F">
              <w:rPr>
                <w:b/>
                <w:szCs w:val="24"/>
                <w:lang w:val="tr-TR"/>
              </w:rPr>
              <w:t>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DF7827" w:rsidRPr="006B164F" w:rsidTr="00783A87">
        <w:trPr>
          <w:trHeight w:val="3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E17E78" w:rsidP="00E17E78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Çalışma Odası  </w:t>
            </w:r>
            <w:r w:rsidR="00DF7827" w:rsidRPr="006B164F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(Kurum Geneli)</w:t>
            </w:r>
            <w:r w:rsidRPr="006B164F">
              <w:rPr>
                <w:sz w:val="22"/>
                <w:szCs w:val="22"/>
                <w:lang w:val="tr-TR"/>
              </w:rPr>
              <w:t xml:space="preserve">  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6B164F" w:rsidTr="00783A87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827" w:rsidRPr="006B164F" w:rsidRDefault="00DF782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DF7827" w:rsidRDefault="00DF7827" w:rsidP="00DF7827">
      <w:pPr>
        <w:pStyle w:val="GvdeMetniGirintisi"/>
        <w:ind w:left="0" w:firstLine="0"/>
      </w:pPr>
    </w:p>
    <w:p w:rsidR="00DF7827" w:rsidRDefault="00DF7827" w:rsidP="00DF7827">
      <w:pPr>
        <w:pStyle w:val="GvdeMetniGirintisi"/>
        <w:ind w:left="0"/>
      </w:pPr>
    </w:p>
    <w:p w:rsidR="00DF7827" w:rsidRDefault="00DF7827" w:rsidP="00DF7827">
      <w:pPr>
        <w:pStyle w:val="GvdeMetniGirintisi"/>
        <w:ind w:left="0"/>
      </w:pPr>
    </w:p>
    <w:p w:rsidR="00186E56" w:rsidRDefault="00186E56" w:rsidP="00DE6034">
      <w:pPr>
        <w:pStyle w:val="GvdeMetniGirintisi"/>
        <w:ind w:left="0" w:firstLine="0"/>
      </w:pPr>
    </w:p>
    <w:p w:rsidR="00186E56" w:rsidRDefault="00186E56" w:rsidP="00DF7827">
      <w:pPr>
        <w:pStyle w:val="GvdeMetniGirintisi"/>
        <w:ind w:left="0"/>
      </w:pPr>
    </w:p>
    <w:p w:rsidR="00DF7827" w:rsidRDefault="00DF7827" w:rsidP="00DF7827">
      <w:pPr>
        <w:pStyle w:val="GvdeMetniGirintisi"/>
        <w:ind w:left="0"/>
      </w:pPr>
    </w:p>
    <w:p w:rsidR="00362022" w:rsidRPr="00F1400F" w:rsidRDefault="00362022" w:rsidP="00362022">
      <w:pPr>
        <w:spacing w:line="360" w:lineRule="auto"/>
        <w:ind w:firstLine="708"/>
        <w:jc w:val="both"/>
        <w:rPr>
          <w:b/>
          <w:sz w:val="28"/>
          <w:szCs w:val="28"/>
          <w:lang w:val="tr-TR"/>
        </w:rPr>
      </w:pPr>
      <w:r w:rsidRPr="00F1400F">
        <w:rPr>
          <w:b/>
          <w:sz w:val="28"/>
          <w:szCs w:val="28"/>
          <w:lang w:val="tr-TR"/>
        </w:rPr>
        <w:t>1.4- Hizmet Alanları</w:t>
      </w:r>
    </w:p>
    <w:p w:rsidR="00362022" w:rsidRPr="00F1400F" w:rsidRDefault="00362022" w:rsidP="00362022">
      <w:pPr>
        <w:jc w:val="both"/>
        <w:rPr>
          <w:b/>
          <w:sz w:val="28"/>
          <w:szCs w:val="28"/>
          <w:lang w:val="tr-TR"/>
        </w:rPr>
      </w:pPr>
      <w:r w:rsidRPr="00F1400F">
        <w:rPr>
          <w:b/>
          <w:sz w:val="28"/>
          <w:szCs w:val="28"/>
          <w:lang w:val="tr-TR"/>
        </w:rPr>
        <w:t xml:space="preserve">        </w:t>
      </w:r>
      <w:r w:rsidRPr="00F1400F">
        <w:rPr>
          <w:b/>
          <w:sz w:val="28"/>
          <w:szCs w:val="28"/>
          <w:lang w:val="tr-TR"/>
        </w:rPr>
        <w:tab/>
        <w:t xml:space="preserve">       1.4.1. Açık ve Kapalı Oturumların Dağılımı</w:t>
      </w:r>
    </w:p>
    <w:p w:rsidR="00362022" w:rsidRPr="00F1400F" w:rsidRDefault="00362022" w:rsidP="00362022">
      <w:pPr>
        <w:jc w:val="both"/>
        <w:rPr>
          <w:b/>
          <w:sz w:val="28"/>
          <w:szCs w:val="28"/>
          <w:lang w:val="tr-TR"/>
        </w:rPr>
      </w:pPr>
    </w:p>
    <w:p w:rsidR="00362022" w:rsidRPr="00F1400F" w:rsidRDefault="00362022" w:rsidP="00362022">
      <w:pPr>
        <w:jc w:val="both"/>
        <w:rPr>
          <w:b/>
          <w:szCs w:val="24"/>
          <w:lang w:val="tr-TR"/>
        </w:rPr>
      </w:pPr>
      <w:r w:rsidRPr="00F1400F">
        <w:rPr>
          <w:b/>
          <w:szCs w:val="24"/>
          <w:lang w:val="tr-TR"/>
        </w:rPr>
        <w:t>Tablo 4- Açık ve Kapalı Oturumların Dağılımı</w:t>
      </w:r>
    </w:p>
    <w:p w:rsidR="00362022" w:rsidRPr="00F1400F" w:rsidRDefault="00362022" w:rsidP="00362022">
      <w:pPr>
        <w:jc w:val="both"/>
        <w:rPr>
          <w:b/>
          <w:color w:val="FF0000"/>
          <w:szCs w:val="24"/>
          <w:lang w:val="tr-TR"/>
        </w:rPr>
      </w:pPr>
    </w:p>
    <w:tbl>
      <w:tblPr>
        <w:tblStyle w:val="TabloKlavuzu"/>
        <w:tblW w:w="4942" w:type="pct"/>
        <w:tblLook w:val="04A0" w:firstRow="1" w:lastRow="0" w:firstColumn="1" w:lastColumn="0" w:noHBand="0" w:noVBand="1"/>
      </w:tblPr>
      <w:tblGrid>
        <w:gridCol w:w="3825"/>
        <w:gridCol w:w="1785"/>
        <w:gridCol w:w="1785"/>
        <w:gridCol w:w="1785"/>
      </w:tblGrid>
      <w:tr w:rsidR="00362022" w:rsidRPr="00F1400F" w:rsidTr="00362022">
        <w:trPr>
          <w:trHeight w:val="307"/>
        </w:trPr>
        <w:tc>
          <w:tcPr>
            <w:tcW w:w="2083" w:type="pct"/>
            <w:vMerge w:val="restar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Yerleşke/Birim/bölüm Adı</w:t>
            </w:r>
          </w:p>
        </w:tc>
        <w:tc>
          <w:tcPr>
            <w:tcW w:w="2916" w:type="pct"/>
            <w:gridSpan w:val="3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Mülkiyet Durumu</w:t>
            </w:r>
          </w:p>
        </w:tc>
      </w:tr>
      <w:tr w:rsidR="00362022" w:rsidRPr="00F1400F" w:rsidTr="00362022">
        <w:trPr>
          <w:trHeight w:val="307"/>
        </w:trPr>
        <w:tc>
          <w:tcPr>
            <w:tcW w:w="2083" w:type="pct"/>
            <w:vMerge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Üniversite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Hazine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Toplam(m²)</w:t>
            </w:r>
          </w:p>
        </w:tc>
      </w:tr>
      <w:tr w:rsidR="00362022" w:rsidRPr="00F1400F" w:rsidTr="00362022">
        <w:trPr>
          <w:trHeight w:val="113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Merkez Kampüs- Açık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258.687,00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258.687,00</w:t>
            </w:r>
          </w:p>
        </w:tc>
      </w:tr>
      <w:tr w:rsidR="00362022" w:rsidRPr="00F1400F" w:rsidTr="00362022">
        <w:trPr>
          <w:trHeight w:val="277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Merkez Kampüs- Kapalı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91.010,46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91.010,46</w:t>
            </w:r>
          </w:p>
        </w:tc>
      </w:tr>
      <w:tr w:rsidR="00362022" w:rsidRPr="00F1400F" w:rsidTr="00362022">
        <w:trPr>
          <w:trHeight w:val="135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Karataş Kampüsü- Açık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26.022,00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26.022,00</w:t>
            </w:r>
          </w:p>
        </w:tc>
      </w:tr>
      <w:tr w:rsidR="00362022" w:rsidRPr="00F1400F" w:rsidTr="00362022">
        <w:trPr>
          <w:trHeight w:val="168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Karataş Kampüsü- Kapalı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16.086,42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16.086,42</w:t>
            </w:r>
          </w:p>
        </w:tc>
      </w:tr>
      <w:tr w:rsidR="00362022" w:rsidRPr="00F1400F" w:rsidTr="00362022">
        <w:trPr>
          <w:trHeight w:val="201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Mercidabık</w:t>
            </w:r>
            <w:proofErr w:type="spellEnd"/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 xml:space="preserve"> Kampüsü- Açık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132.760,00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132.760,00</w:t>
            </w:r>
          </w:p>
        </w:tc>
      </w:tr>
      <w:tr w:rsidR="00362022" w:rsidRPr="00F1400F" w:rsidTr="00362022">
        <w:trPr>
          <w:trHeight w:val="75"/>
        </w:trPr>
        <w:tc>
          <w:tcPr>
            <w:tcW w:w="2083" w:type="pct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>Mercidabık</w:t>
            </w:r>
            <w:proofErr w:type="spellEnd"/>
            <w:r w:rsidRPr="00362022">
              <w:rPr>
                <w:rFonts w:ascii="Calibri" w:hAnsi="Calibri"/>
                <w:b/>
                <w:bCs/>
                <w:sz w:val="22"/>
                <w:szCs w:val="24"/>
                <w:lang w:val="tr-TR"/>
              </w:rPr>
              <w:t xml:space="preserve"> Kampüsü- Kapalı Alan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-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8.370,02</w:t>
            </w:r>
          </w:p>
        </w:tc>
        <w:tc>
          <w:tcPr>
            <w:tcW w:w="972" w:type="pct"/>
            <w:noWrap/>
            <w:hideMark/>
          </w:tcPr>
          <w:p w:rsidR="00362022" w:rsidRPr="00C838B9" w:rsidRDefault="00362022" w:rsidP="005518B2">
            <w:pPr>
              <w:spacing w:before="60" w:after="60"/>
              <w:jc w:val="center"/>
              <w:rPr>
                <w:rFonts w:ascii="Calibri" w:hAnsi="Calibri"/>
                <w:sz w:val="22"/>
                <w:szCs w:val="24"/>
                <w:lang w:val="tr-TR"/>
              </w:rPr>
            </w:pPr>
            <w:r w:rsidRPr="00C838B9">
              <w:rPr>
                <w:rFonts w:ascii="Calibri" w:hAnsi="Calibri"/>
                <w:sz w:val="22"/>
                <w:szCs w:val="24"/>
                <w:lang w:val="tr-TR"/>
              </w:rPr>
              <w:t>8.370,02</w:t>
            </w:r>
          </w:p>
        </w:tc>
      </w:tr>
    </w:tbl>
    <w:p w:rsidR="00362022" w:rsidRPr="00F1400F" w:rsidRDefault="00362022" w:rsidP="00362022">
      <w:pPr>
        <w:suppressAutoHyphens/>
        <w:ind w:left="708" w:firstLine="708"/>
        <w:jc w:val="both"/>
      </w:pPr>
    </w:p>
    <w:p w:rsidR="00362022" w:rsidRPr="00F1400F" w:rsidRDefault="00362022" w:rsidP="00362022">
      <w:pPr>
        <w:jc w:val="both"/>
        <w:rPr>
          <w:b/>
          <w:sz w:val="28"/>
          <w:szCs w:val="28"/>
          <w:lang w:val="tr-TR"/>
        </w:rPr>
      </w:pPr>
    </w:p>
    <w:p w:rsidR="00362022" w:rsidRPr="00F1400F" w:rsidRDefault="00362022" w:rsidP="00362022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 w:rsidRPr="00F1400F">
        <w:rPr>
          <w:b/>
          <w:sz w:val="28"/>
          <w:szCs w:val="28"/>
          <w:lang w:val="tr-TR"/>
        </w:rPr>
        <w:tab/>
      </w:r>
      <w:r w:rsidRPr="00F1400F">
        <w:rPr>
          <w:b/>
          <w:sz w:val="28"/>
          <w:szCs w:val="28"/>
          <w:lang w:val="tr-TR"/>
        </w:rPr>
        <w:tab/>
      </w:r>
      <w:r w:rsidRPr="00F1400F">
        <w:rPr>
          <w:b/>
          <w:sz w:val="28"/>
          <w:szCs w:val="28"/>
          <w:lang w:val="tr-TR"/>
        </w:rPr>
        <w:tab/>
        <w:t>1.4.2. Kapalı Alanların Hizmet Alanlarına Göre Dağılımı</w:t>
      </w:r>
    </w:p>
    <w:p w:rsidR="00362022" w:rsidRPr="00F1400F" w:rsidRDefault="00362022" w:rsidP="00362022">
      <w:pPr>
        <w:jc w:val="both"/>
        <w:rPr>
          <w:b/>
          <w:sz w:val="28"/>
          <w:szCs w:val="28"/>
          <w:lang w:val="tr-TR"/>
        </w:rPr>
      </w:pPr>
    </w:p>
    <w:p w:rsidR="00362022" w:rsidRPr="00F1400F" w:rsidRDefault="00362022" w:rsidP="00362022">
      <w:pPr>
        <w:jc w:val="both"/>
        <w:rPr>
          <w:b/>
          <w:szCs w:val="24"/>
          <w:lang w:val="tr-TR"/>
        </w:rPr>
      </w:pPr>
      <w:r w:rsidRPr="00F1400F">
        <w:rPr>
          <w:b/>
          <w:szCs w:val="24"/>
          <w:lang w:val="tr-TR"/>
        </w:rPr>
        <w:t>Tablo 5- Kapalı Alanların Hizmet Alanlarına Göre Dağılımı</w:t>
      </w:r>
    </w:p>
    <w:p w:rsidR="00362022" w:rsidRPr="00F1400F" w:rsidRDefault="00362022" w:rsidP="00362022">
      <w:pPr>
        <w:jc w:val="both"/>
        <w:rPr>
          <w:b/>
          <w:color w:val="FF0000"/>
          <w:szCs w:val="24"/>
          <w:lang w:val="tr-TR"/>
        </w:rPr>
      </w:pPr>
    </w:p>
    <w:tbl>
      <w:tblPr>
        <w:tblStyle w:val="TabloKlavuzu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851"/>
        <w:gridCol w:w="992"/>
        <w:gridCol w:w="992"/>
        <w:gridCol w:w="851"/>
        <w:gridCol w:w="1134"/>
      </w:tblGrid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Birim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–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Tesis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Adı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Eğitim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Alanı</w:t>
            </w:r>
          </w:p>
        </w:tc>
        <w:tc>
          <w:tcPr>
            <w:tcW w:w="850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Barınma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Alanı</w:t>
            </w:r>
          </w:p>
        </w:tc>
        <w:tc>
          <w:tcPr>
            <w:tcW w:w="851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Kültür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Alanı</w:t>
            </w:r>
          </w:p>
        </w:tc>
        <w:tc>
          <w:tcPr>
            <w:tcW w:w="992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İdari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</w:t>
            </w:r>
          </w:p>
        </w:tc>
        <w:tc>
          <w:tcPr>
            <w:tcW w:w="992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Sosyal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</w:t>
            </w:r>
          </w:p>
        </w:tc>
        <w:tc>
          <w:tcPr>
            <w:tcW w:w="851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Spor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Alanı</w:t>
            </w:r>
          </w:p>
        </w:tc>
        <w:tc>
          <w:tcPr>
            <w:tcW w:w="1134" w:type="dxa"/>
            <w:noWrap/>
            <w:hideMark/>
          </w:tcPr>
          <w:p w:rsidR="00362022" w:rsidRPr="00362022" w:rsidRDefault="00362022" w:rsidP="005518B2">
            <w:pPr>
              <w:spacing w:before="60" w:after="6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Toplam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Alan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Meslek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Yüksek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Okulu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3.621,66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950,91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124,79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4.697,36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Fen-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Edebiyat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Fakültesi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4.047,21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919,24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238,06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5.204,51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Muallim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Rıfat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Eğitim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Fakültesi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3.646,87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712,22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421,08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4.780,17    </w:t>
            </w:r>
          </w:p>
        </w:tc>
      </w:tr>
      <w:tr w:rsidR="00362022" w:rsidRPr="00F1400F" w:rsidTr="00362022">
        <w:trPr>
          <w:trHeight w:val="154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Kütüphane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1.179,06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1.179,06    </w:t>
            </w:r>
          </w:p>
        </w:tc>
      </w:tr>
      <w:tr w:rsidR="00362022" w:rsidRPr="00F1400F" w:rsidTr="00362022">
        <w:trPr>
          <w:trHeight w:val="259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Kilis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Evi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310,96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310,96    </w:t>
            </w:r>
          </w:p>
        </w:tc>
      </w:tr>
      <w:tr w:rsidR="00362022" w:rsidRPr="00F1400F" w:rsidTr="00362022">
        <w:trPr>
          <w:trHeight w:val="134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Kapalı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Spor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Salonu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1.973,36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1.973,36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İktisadi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ve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İdari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Bilimler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Fakültesi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6.909,10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823,94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250,77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7.983,81    </w:t>
            </w:r>
          </w:p>
        </w:tc>
      </w:tr>
      <w:tr w:rsidR="00362022" w:rsidRPr="00F1400F" w:rsidTr="00362022">
        <w:trPr>
          <w:trHeight w:val="292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Rektörlük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Konukevi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839,65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839,65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lastRenderedPageBreak/>
              <w:t xml:space="preserve">Halı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Sahalar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Ve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Sosyal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Tesisleri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624,21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624,21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Sosyal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Kültürel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Merkez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324,44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211,56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669,41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7.646,95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8.852,36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Rektörlük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Hizmet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>3.582,39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13.582,39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Yarı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Olimpik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Kapalı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Yüzme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Havuzu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4.019,38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4.019,38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Mühendislik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Mimarlık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Fakültesi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15.295,40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2.739,80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269,05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18.304,25    </w:t>
            </w:r>
          </w:p>
        </w:tc>
      </w:tr>
      <w:tr w:rsidR="00362022" w:rsidRPr="00F1400F" w:rsidTr="00362022">
        <w:trPr>
          <w:trHeight w:val="318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İlahiyat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Fakültesi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8.357,81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273,35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1.232,31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92,40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9.955,87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Merkezi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Araştırma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Laboratuvarı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1.986,48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1.986,48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Merkezi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Su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Deposu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773,72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773,72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M.Y.O.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Laboratuvar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1.213,71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1.213,71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Teknik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Kısımlar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Ve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Taşıt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İşletme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5.169,88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5.169,88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Antrenman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Salonu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1.081,00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1.081,00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362022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Yusuf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Şerefoğlu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Sağlık</w:t>
            </w:r>
            <w:proofErr w:type="spellEnd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62022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Yüksekokulu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2.472,75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2.472,75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Sağlık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Hizmetleri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Meslek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Yüksekokulu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1.956,60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1.956,60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Erkek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Öğrenci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Yurdu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1.499,32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1.499,32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Kız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Öğrenci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Yurdu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1.968,45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1.968,45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Merkezi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Derslik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6.928,64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217,94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435,33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607,39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8.189,30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Ziraat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Fakülte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5.823,53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196,40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843,31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92,80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6.956,04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Sosyal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Tesis</w:t>
            </w:r>
            <w:proofErr w:type="spellEnd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Binası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1.413,98    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     -      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</w:pPr>
            <w:r w:rsidRPr="00C838B9">
              <w:rPr>
                <w:rFonts w:ascii="Calibri" w:hAnsi="Calibri"/>
                <w:color w:val="000000"/>
                <w:sz w:val="16"/>
                <w:szCs w:val="16"/>
                <w:lang w:eastAsia="tr-TR"/>
              </w:rPr>
              <w:t xml:space="preserve"> 1.413,98    </w:t>
            </w:r>
          </w:p>
        </w:tc>
      </w:tr>
      <w:tr w:rsidR="00362022" w:rsidRPr="00F1400F" w:rsidTr="00362022">
        <w:trPr>
          <w:trHeight w:val="303"/>
        </w:trPr>
        <w:tc>
          <w:tcPr>
            <w:tcW w:w="2376" w:type="dxa"/>
            <w:noWrap/>
            <w:hideMark/>
          </w:tcPr>
          <w:p w:rsidR="00362022" w:rsidRPr="00053540" w:rsidRDefault="00362022" w:rsidP="005518B2">
            <w:pPr>
              <w:spacing w:before="60" w:after="60"/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53540">
              <w:rPr>
                <w:rFonts w:ascii="Calibri" w:hAnsi="Calibri"/>
                <w:b/>
                <w:bCs/>
                <w:sz w:val="16"/>
                <w:szCs w:val="16"/>
                <w:lang w:eastAsia="tr-TR"/>
              </w:rPr>
              <w:t>Toplam</w:t>
            </w:r>
            <w:proofErr w:type="spellEnd"/>
          </w:p>
        </w:tc>
        <w:tc>
          <w:tcPr>
            <w:tcW w:w="993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62.259,76</w:t>
            </w:r>
          </w:p>
        </w:tc>
        <w:tc>
          <w:tcPr>
            <w:tcW w:w="850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4.631,86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2.078,31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28.852,46</w:t>
            </w:r>
          </w:p>
        </w:tc>
        <w:tc>
          <w:tcPr>
            <w:tcW w:w="992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11.468,23</w:t>
            </w:r>
          </w:p>
        </w:tc>
        <w:tc>
          <w:tcPr>
            <w:tcW w:w="851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7.697,95</w:t>
            </w:r>
          </w:p>
        </w:tc>
        <w:tc>
          <w:tcPr>
            <w:tcW w:w="1134" w:type="dxa"/>
            <w:noWrap/>
            <w:hideMark/>
          </w:tcPr>
          <w:p w:rsidR="00362022" w:rsidRPr="00C838B9" w:rsidRDefault="00362022" w:rsidP="005518B2">
            <w:pPr>
              <w:spacing w:before="60" w:after="60"/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838B9">
              <w:rPr>
                <w:rFonts w:ascii="Calibri" w:hAnsi="Calibri"/>
                <w:b/>
                <w:color w:val="000000"/>
                <w:sz w:val="16"/>
                <w:szCs w:val="16"/>
              </w:rPr>
              <w:t>116.988,57</w:t>
            </w:r>
          </w:p>
        </w:tc>
      </w:tr>
    </w:tbl>
    <w:p w:rsidR="00DF7827" w:rsidRDefault="00DF7827" w:rsidP="00DF7827">
      <w:pPr>
        <w:pStyle w:val="GvdeMetniGirintisi"/>
        <w:ind w:left="0"/>
      </w:pPr>
    </w:p>
    <w:p w:rsidR="00DF7827" w:rsidRDefault="00DF7827" w:rsidP="00DF7827">
      <w:pPr>
        <w:pStyle w:val="GvdeMetniGirintisi"/>
        <w:ind w:left="0"/>
      </w:pPr>
    </w:p>
    <w:p w:rsidR="00DF7827" w:rsidRDefault="00DF7827" w:rsidP="00DF7827">
      <w:pPr>
        <w:pStyle w:val="GvdeMetniGirintisi"/>
        <w:ind w:left="0"/>
      </w:pPr>
    </w:p>
    <w:p w:rsidR="00DF7827" w:rsidRDefault="00DF7827" w:rsidP="00DF7827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  <w:t xml:space="preserve">1.4.3. Diğer Hizmet </w:t>
      </w:r>
      <w:r w:rsidRPr="00BE64B4">
        <w:rPr>
          <w:b/>
          <w:sz w:val="28"/>
          <w:szCs w:val="28"/>
          <w:lang w:val="tr-TR"/>
        </w:rPr>
        <w:t>Alanları</w:t>
      </w:r>
    </w:p>
    <w:p w:rsidR="00DF7827" w:rsidRPr="008C79E9" w:rsidRDefault="00DF7827" w:rsidP="00DF7827">
      <w:pPr>
        <w:ind w:left="1416"/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tabs>
          <w:tab w:val="left" w:pos="1260"/>
        </w:tabs>
        <w:jc w:val="both"/>
        <w:rPr>
          <w:b/>
          <w:szCs w:val="24"/>
          <w:lang w:val="tr-TR"/>
        </w:rPr>
      </w:pPr>
      <w:r w:rsidRPr="00D21A65">
        <w:rPr>
          <w:b/>
          <w:szCs w:val="24"/>
          <w:lang w:val="tr-TR"/>
        </w:rPr>
        <w:t>Tablo 6-Diğer Hizmet Alanları</w:t>
      </w:r>
      <w:r w:rsidR="00E17E78">
        <w:rPr>
          <w:b/>
          <w:szCs w:val="24"/>
          <w:lang w:val="tr-TR"/>
        </w:rPr>
        <w:t xml:space="preserve"> </w:t>
      </w:r>
      <w:r w:rsidR="00E17E78" w:rsidRPr="00E17E78">
        <w:rPr>
          <w:b/>
          <w:sz w:val="22"/>
          <w:szCs w:val="22"/>
          <w:lang w:val="tr-TR"/>
        </w:rPr>
        <w:t>(Kurum Geneli)</w:t>
      </w:r>
      <w:r w:rsidR="00E17E78" w:rsidRPr="006B164F">
        <w:rPr>
          <w:sz w:val="22"/>
          <w:szCs w:val="22"/>
          <w:lang w:val="tr-TR"/>
        </w:rPr>
        <w:t xml:space="preserve">    </w:t>
      </w:r>
    </w:p>
    <w:p w:rsidR="00DF7827" w:rsidRPr="008C79E9" w:rsidRDefault="00DF7827" w:rsidP="00DF7827">
      <w:pPr>
        <w:tabs>
          <w:tab w:val="left" w:pos="1260"/>
        </w:tabs>
        <w:jc w:val="both"/>
        <w:rPr>
          <w:b/>
          <w:szCs w:val="24"/>
          <w:lang w:val="tr-TR"/>
        </w:rPr>
      </w:pPr>
    </w:p>
    <w:tbl>
      <w:tblPr>
        <w:tblpPr w:leftFromText="141" w:rightFromText="141" w:vertAnchor="text" w:tblpX="144" w:tblpY="1"/>
        <w:tblOverlap w:val="never"/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845"/>
        <w:gridCol w:w="2696"/>
      </w:tblGrid>
      <w:tr w:rsidR="00DF7827" w:rsidRPr="008C79E9" w:rsidTr="00362022">
        <w:trPr>
          <w:trHeight w:val="540"/>
        </w:trPr>
        <w:tc>
          <w:tcPr>
            <w:tcW w:w="3260" w:type="dxa"/>
            <w:vAlign w:val="center"/>
          </w:tcPr>
          <w:p w:rsidR="00DF7827" w:rsidRDefault="00DF7827" w:rsidP="00783A87">
            <w:pPr>
              <w:jc w:val="center"/>
              <w:rPr>
                <w:b/>
                <w:szCs w:val="24"/>
                <w:lang w:val="tr-TR"/>
              </w:rPr>
            </w:pPr>
          </w:p>
          <w:p w:rsidR="00DF7827" w:rsidRPr="008C79E9" w:rsidRDefault="00DF7827" w:rsidP="00783A8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Alanlar</w:t>
            </w:r>
          </w:p>
        </w:tc>
        <w:tc>
          <w:tcPr>
            <w:tcW w:w="2845" w:type="dxa"/>
            <w:vAlign w:val="center"/>
          </w:tcPr>
          <w:p w:rsidR="00DF7827" w:rsidRPr="008C79E9" w:rsidRDefault="00DF7827" w:rsidP="00783A8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Alan (</w:t>
            </w:r>
            <w:r w:rsidRPr="008C79E9">
              <w:rPr>
                <w:b/>
                <w:szCs w:val="24"/>
                <w:lang w:val="tr-TR"/>
              </w:rPr>
              <w:t>m</w:t>
            </w:r>
            <w:r w:rsidRPr="00AF320D">
              <w:rPr>
                <w:b/>
                <w:szCs w:val="24"/>
                <w:vertAlign w:val="superscript"/>
                <w:lang w:val="tr-TR"/>
              </w:rPr>
              <w:t>2</w:t>
            </w:r>
            <w:r>
              <w:rPr>
                <w:b/>
                <w:szCs w:val="24"/>
                <w:lang w:val="tr-TR"/>
              </w:rPr>
              <w:t>)</w:t>
            </w:r>
          </w:p>
        </w:tc>
        <w:tc>
          <w:tcPr>
            <w:tcW w:w="2696" w:type="dxa"/>
            <w:vAlign w:val="center"/>
          </w:tcPr>
          <w:p w:rsidR="00DF7827" w:rsidRPr="008C79E9" w:rsidRDefault="00DF7827" w:rsidP="00783A8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Adet</w:t>
            </w:r>
          </w:p>
        </w:tc>
      </w:tr>
      <w:tr w:rsidR="00DF7827" w:rsidRPr="008C79E9" w:rsidTr="00362022">
        <w:trPr>
          <w:trHeight w:val="445"/>
        </w:trPr>
        <w:tc>
          <w:tcPr>
            <w:tcW w:w="3260" w:type="dxa"/>
            <w:vAlign w:val="center"/>
          </w:tcPr>
          <w:p w:rsidR="00DF7827" w:rsidRPr="008C79E9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Atölyeler</w:t>
            </w:r>
          </w:p>
        </w:tc>
        <w:tc>
          <w:tcPr>
            <w:tcW w:w="2845" w:type="dxa"/>
            <w:vAlign w:val="center"/>
          </w:tcPr>
          <w:p w:rsidR="00DF7827" w:rsidRPr="00FE7E0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vAlign w:val="center"/>
          </w:tcPr>
          <w:p w:rsidR="00DF7827" w:rsidRPr="00FE7E0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8C79E9" w:rsidTr="00362022">
        <w:trPr>
          <w:trHeight w:val="423"/>
        </w:trPr>
        <w:tc>
          <w:tcPr>
            <w:tcW w:w="3260" w:type="dxa"/>
            <w:vAlign w:val="center"/>
          </w:tcPr>
          <w:p w:rsidR="00DF7827" w:rsidRPr="008C79E9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Arşivler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DF7827" w:rsidRPr="00FE7E0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DF7827" w:rsidRPr="00FE7E0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8C79E9" w:rsidTr="00362022">
        <w:trPr>
          <w:trHeight w:val="414"/>
        </w:trPr>
        <w:tc>
          <w:tcPr>
            <w:tcW w:w="3260" w:type="dxa"/>
            <w:vAlign w:val="center"/>
          </w:tcPr>
          <w:p w:rsidR="00DF7827" w:rsidRPr="008C79E9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Kütüphane Hizmetleri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DF7827" w:rsidRPr="008C79E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DF7827" w:rsidRPr="008C79E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31224E" w:rsidTr="00362022">
        <w:trPr>
          <w:trHeight w:val="419"/>
        </w:trPr>
        <w:tc>
          <w:tcPr>
            <w:tcW w:w="3260" w:type="dxa"/>
            <w:vAlign w:val="center"/>
          </w:tcPr>
          <w:p w:rsidR="00DF7827" w:rsidRPr="008C79E9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Toplantı Salonları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31224E" w:rsidTr="00362022">
        <w:trPr>
          <w:trHeight w:val="419"/>
        </w:trPr>
        <w:tc>
          <w:tcPr>
            <w:tcW w:w="3260" w:type="dxa"/>
            <w:vAlign w:val="center"/>
          </w:tcPr>
          <w:p w:rsidR="00DF7827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Konferans Salonu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31224E" w:rsidTr="00362022">
        <w:trPr>
          <w:trHeight w:val="419"/>
        </w:trPr>
        <w:tc>
          <w:tcPr>
            <w:tcW w:w="3260" w:type="dxa"/>
            <w:vAlign w:val="center"/>
          </w:tcPr>
          <w:p w:rsidR="00DF7827" w:rsidRPr="008C79E9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Sinema Salonları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8C79E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8C79E9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31224E" w:rsidTr="00362022">
        <w:trPr>
          <w:trHeight w:val="419"/>
        </w:trPr>
        <w:tc>
          <w:tcPr>
            <w:tcW w:w="3260" w:type="dxa"/>
            <w:vAlign w:val="center"/>
          </w:tcPr>
          <w:p w:rsidR="00DF7827" w:rsidRDefault="00DF7827" w:rsidP="00783A87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Lojmanlar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827" w:rsidRPr="006A697B" w:rsidRDefault="00DF7827" w:rsidP="00783A8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7827" w:rsidRPr="0031224E" w:rsidTr="00362022">
        <w:trPr>
          <w:trHeight w:val="419"/>
        </w:trPr>
        <w:tc>
          <w:tcPr>
            <w:tcW w:w="3260" w:type="dxa"/>
            <w:vAlign w:val="center"/>
          </w:tcPr>
          <w:p w:rsidR="00DF7827" w:rsidRPr="00D40842" w:rsidRDefault="00DF7827" w:rsidP="00783A8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40842">
              <w:rPr>
                <w:b/>
                <w:sz w:val="22"/>
                <w:szCs w:val="22"/>
                <w:lang w:val="tr-TR"/>
              </w:rPr>
              <w:t>TOPLAM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vAlign w:val="center"/>
          </w:tcPr>
          <w:p w:rsidR="00DF7827" w:rsidRPr="00D40842" w:rsidRDefault="00DF7827" w:rsidP="00783A87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vAlign w:val="center"/>
          </w:tcPr>
          <w:p w:rsidR="00DF7827" w:rsidRPr="00D40842" w:rsidRDefault="00DF7827" w:rsidP="00783A87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DF7827" w:rsidRPr="00DF7827" w:rsidRDefault="00DF7827" w:rsidP="00DF7827"/>
    <w:p w:rsidR="00DE6034" w:rsidRDefault="00DE6034" w:rsidP="00362022">
      <w:pPr>
        <w:tabs>
          <w:tab w:val="left" w:pos="900"/>
          <w:tab w:val="left" w:pos="1080"/>
        </w:tabs>
        <w:jc w:val="both"/>
        <w:rPr>
          <w:b/>
          <w:szCs w:val="24"/>
          <w:lang w:val="tr-TR"/>
        </w:rPr>
      </w:pPr>
    </w:p>
    <w:p w:rsidR="00DE6034" w:rsidRDefault="00DE6034" w:rsidP="00362022">
      <w:pPr>
        <w:tabs>
          <w:tab w:val="left" w:pos="900"/>
          <w:tab w:val="left" w:pos="1080"/>
        </w:tabs>
        <w:jc w:val="both"/>
        <w:rPr>
          <w:b/>
          <w:szCs w:val="24"/>
          <w:lang w:val="tr-TR"/>
        </w:rPr>
      </w:pPr>
    </w:p>
    <w:p w:rsidR="00DE6034" w:rsidRDefault="00DE6034" w:rsidP="00362022">
      <w:pPr>
        <w:tabs>
          <w:tab w:val="left" w:pos="900"/>
          <w:tab w:val="left" w:pos="1080"/>
        </w:tabs>
        <w:jc w:val="both"/>
        <w:rPr>
          <w:b/>
          <w:szCs w:val="24"/>
          <w:lang w:val="tr-TR"/>
        </w:rPr>
      </w:pPr>
    </w:p>
    <w:p w:rsidR="00362022" w:rsidRPr="003862F4" w:rsidRDefault="00362022" w:rsidP="00362022">
      <w:pPr>
        <w:tabs>
          <w:tab w:val="left" w:pos="900"/>
          <w:tab w:val="left" w:pos="1080"/>
        </w:tabs>
        <w:jc w:val="both"/>
        <w:rPr>
          <w:b/>
          <w:szCs w:val="24"/>
          <w:lang w:val="tr-TR"/>
        </w:rPr>
      </w:pPr>
      <w:bookmarkStart w:id="0" w:name="_GoBack"/>
      <w:bookmarkEnd w:id="0"/>
      <w:r w:rsidRPr="003862F4">
        <w:rPr>
          <w:b/>
          <w:szCs w:val="24"/>
          <w:lang w:val="tr-TR"/>
        </w:rPr>
        <w:lastRenderedPageBreak/>
        <w:t>Tablo 2- Sosyal Alanlar</w:t>
      </w:r>
    </w:p>
    <w:p w:rsidR="00362022" w:rsidRDefault="00362022" w:rsidP="00362022"/>
    <w:p w:rsidR="00362022" w:rsidRDefault="00362022" w:rsidP="00362022">
      <w:pPr>
        <w:jc w:val="both"/>
        <w:rPr>
          <w:b/>
          <w:szCs w:val="24"/>
          <w:lang w:val="tr-TR"/>
        </w:rPr>
      </w:pPr>
      <w:r>
        <w:t xml:space="preserve">   </w:t>
      </w:r>
      <w:r w:rsidRPr="00F91C53">
        <w:rPr>
          <w:b/>
          <w:szCs w:val="24"/>
          <w:lang w:val="tr-TR"/>
        </w:rPr>
        <w:t>Tablo 3-Spor Tesisleri</w:t>
      </w:r>
      <w:r w:rsidR="00E17E78">
        <w:rPr>
          <w:b/>
          <w:szCs w:val="24"/>
          <w:lang w:val="tr-TR"/>
        </w:rPr>
        <w:t xml:space="preserve"> </w:t>
      </w:r>
    </w:p>
    <w:p w:rsidR="00362022" w:rsidRPr="008C79E9" w:rsidRDefault="00362022" w:rsidP="00362022">
      <w:pPr>
        <w:jc w:val="both"/>
        <w:rPr>
          <w:b/>
          <w:sz w:val="28"/>
          <w:szCs w:val="2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126"/>
        <w:gridCol w:w="3119"/>
      </w:tblGrid>
      <w:tr w:rsidR="00362022" w:rsidRPr="008C79E9" w:rsidTr="005518B2">
        <w:trPr>
          <w:trHeight w:val="497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b/>
                <w:szCs w:val="24"/>
                <w:lang w:val="tr-TR"/>
              </w:rPr>
            </w:pPr>
            <w:r w:rsidRPr="008C79E9">
              <w:rPr>
                <w:b/>
                <w:szCs w:val="24"/>
                <w:lang w:val="tr-TR"/>
              </w:rPr>
              <w:t>Spor Tesisi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Sayı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Alan (m²)</w:t>
            </w:r>
          </w:p>
        </w:tc>
      </w:tr>
      <w:tr w:rsidR="00362022" w:rsidRPr="008C79E9" w:rsidTr="005518B2">
        <w:trPr>
          <w:trHeight w:val="403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szCs w:val="24"/>
                <w:lang w:val="tr-TR"/>
              </w:rPr>
            </w:pPr>
            <w:r w:rsidRPr="008C79E9">
              <w:rPr>
                <w:szCs w:val="24"/>
                <w:lang w:val="tr-TR"/>
              </w:rPr>
              <w:t>Kapalı Spor Tesisi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1.973</w:t>
            </w:r>
          </w:p>
        </w:tc>
      </w:tr>
      <w:tr w:rsidR="00362022" w:rsidRPr="008C79E9" w:rsidTr="005518B2">
        <w:trPr>
          <w:trHeight w:val="422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Yüzme Havuzu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4.019</w:t>
            </w:r>
          </w:p>
        </w:tc>
      </w:tr>
      <w:tr w:rsidR="00362022" w:rsidRPr="008C79E9" w:rsidTr="005518B2">
        <w:trPr>
          <w:trHeight w:val="415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Halı Sahalar (Açık ve Kapalı)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2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1.162</w:t>
            </w:r>
          </w:p>
        </w:tc>
      </w:tr>
      <w:tr w:rsidR="00362022" w:rsidRPr="008C79E9" w:rsidTr="005518B2">
        <w:trPr>
          <w:trHeight w:val="421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Basketbol-Voleybol Sahası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2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1.088</w:t>
            </w:r>
          </w:p>
        </w:tc>
      </w:tr>
      <w:tr w:rsidR="00362022" w:rsidRPr="008C79E9" w:rsidTr="005518B2">
        <w:trPr>
          <w:trHeight w:val="413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Tenis Kortu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1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761</w:t>
            </w:r>
          </w:p>
        </w:tc>
      </w:tr>
      <w:tr w:rsidR="00362022" w:rsidRPr="008C79E9" w:rsidTr="005518B2">
        <w:trPr>
          <w:trHeight w:val="417"/>
        </w:trPr>
        <w:tc>
          <w:tcPr>
            <w:tcW w:w="3472" w:type="dxa"/>
            <w:vAlign w:val="center"/>
          </w:tcPr>
          <w:p w:rsidR="00362022" w:rsidRPr="008C79E9" w:rsidRDefault="00362022" w:rsidP="005518B2">
            <w:pPr>
              <w:rPr>
                <w:b/>
                <w:szCs w:val="24"/>
                <w:lang w:val="tr-TR"/>
              </w:rPr>
            </w:pPr>
            <w:r w:rsidRPr="008C79E9">
              <w:rPr>
                <w:b/>
                <w:szCs w:val="24"/>
                <w:lang w:val="tr-TR"/>
              </w:rPr>
              <w:t>Toplam</w:t>
            </w:r>
          </w:p>
        </w:tc>
        <w:tc>
          <w:tcPr>
            <w:tcW w:w="2126" w:type="dxa"/>
            <w:vAlign w:val="center"/>
          </w:tcPr>
          <w:p w:rsidR="00362022" w:rsidRPr="008C79E9" w:rsidRDefault="00362022" w:rsidP="005518B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7</w:t>
            </w:r>
          </w:p>
        </w:tc>
        <w:tc>
          <w:tcPr>
            <w:tcW w:w="3119" w:type="dxa"/>
            <w:vAlign w:val="center"/>
          </w:tcPr>
          <w:p w:rsidR="00362022" w:rsidRPr="008C79E9" w:rsidRDefault="00362022" w:rsidP="005518B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9.003</w:t>
            </w:r>
          </w:p>
        </w:tc>
      </w:tr>
    </w:tbl>
    <w:p w:rsidR="00F04E01" w:rsidRPr="00B41431" w:rsidRDefault="00F04E01" w:rsidP="00186E56">
      <w:pPr>
        <w:tabs>
          <w:tab w:val="left" w:pos="1412"/>
        </w:tabs>
      </w:pPr>
    </w:p>
    <w:sectPr w:rsidR="00F04E01" w:rsidRPr="00B4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66"/>
    <w:rsid w:val="00053540"/>
    <w:rsid w:val="00186E56"/>
    <w:rsid w:val="00237323"/>
    <w:rsid w:val="00362022"/>
    <w:rsid w:val="00393966"/>
    <w:rsid w:val="00506F8A"/>
    <w:rsid w:val="006D698B"/>
    <w:rsid w:val="00A839ED"/>
    <w:rsid w:val="00B41431"/>
    <w:rsid w:val="00B4460C"/>
    <w:rsid w:val="00DE6034"/>
    <w:rsid w:val="00DF7827"/>
    <w:rsid w:val="00E17E78"/>
    <w:rsid w:val="00F012B9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319"/>
  <w15:docId w15:val="{AF0F2862-0938-4564-9B5E-50DBF0AF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F7827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F7827"/>
    <w:rPr>
      <w:rFonts w:ascii="Times New Roman" w:eastAsia="Times New Roman" w:hAnsi="Times New Roman" w:cs="Times New Roman"/>
      <w:bCs/>
      <w:sz w:val="24"/>
      <w:szCs w:val="28"/>
      <w:lang w:eastAsia="ko-KR"/>
    </w:rPr>
  </w:style>
  <w:style w:type="table" w:styleId="TabloKlavuzu">
    <w:name w:val="Table Grid"/>
    <w:basedOn w:val="NormalTablo"/>
    <w:uiPriority w:val="59"/>
    <w:rsid w:val="003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bedirtasdemir</cp:lastModifiedBy>
  <cp:revision>7</cp:revision>
  <dcterms:created xsi:type="dcterms:W3CDTF">2019-01-02T06:51:00Z</dcterms:created>
  <dcterms:modified xsi:type="dcterms:W3CDTF">2022-10-26T05:58:00Z</dcterms:modified>
</cp:coreProperties>
</file>